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10BDE" w14:textId="77777777" w:rsidR="005E4025" w:rsidRPr="000D13D7" w:rsidRDefault="005E4025" w:rsidP="005E4025">
      <w:pPr>
        <w:jc w:val="center"/>
      </w:pPr>
    </w:p>
    <w:p w14:paraId="0421195F" w14:textId="77777777" w:rsidR="005E4025" w:rsidRDefault="005E4025" w:rsidP="005E4025">
      <w:pPr>
        <w:pStyle w:val="Title"/>
      </w:pPr>
      <w:r>
        <w:t>Well-Ahead Louisiana Primary Care Office</w:t>
      </w:r>
    </w:p>
    <w:p w14:paraId="04D6FD33" w14:textId="77777777" w:rsidR="005E4025" w:rsidRPr="00C7358C" w:rsidRDefault="005E4025" w:rsidP="005E4025">
      <w:pPr>
        <w:pStyle w:val="Subtitle"/>
        <w:rPr>
          <w:rFonts w:asciiTheme="majorHAnsi" w:hAnsiTheme="majorHAnsi"/>
        </w:rPr>
      </w:pPr>
      <w:r w:rsidRPr="00C7358C">
        <w:rPr>
          <w:rFonts w:asciiTheme="majorHAnsi" w:hAnsiTheme="majorHAnsi"/>
        </w:rPr>
        <w:t>State Loan Repayment Program</w:t>
      </w:r>
    </w:p>
    <w:p w14:paraId="46BC3D08" w14:textId="77777777" w:rsidR="005E4025" w:rsidRDefault="005E4025" w:rsidP="005E4025"/>
    <w:p w14:paraId="3E7E3BE4" w14:textId="164AE7C3" w:rsidR="005E4025" w:rsidRDefault="00202A50" w:rsidP="005E4025">
      <w:pPr>
        <w:pStyle w:val="Heading1"/>
      </w:pPr>
      <w:r>
        <w:t>Consent for Release of Information and Waiver of Confidentiality</w:t>
      </w:r>
    </w:p>
    <w:p w14:paraId="74E77D15" w14:textId="77777777" w:rsidR="00202A50" w:rsidRPr="000C4A38" w:rsidRDefault="00202A50" w:rsidP="00202A50">
      <w:pPr>
        <w:autoSpaceDE w:val="0"/>
        <w:autoSpaceDN w:val="0"/>
        <w:adjustRightInd w:val="0"/>
        <w:rPr>
          <w:rFonts w:cstheme="minorHAnsi"/>
        </w:rPr>
      </w:pPr>
      <w:r w:rsidRPr="000C4A38">
        <w:rPr>
          <w:rFonts w:cstheme="minorHAnsi"/>
        </w:rPr>
        <w:t xml:space="preserve">I, </w:t>
      </w:r>
      <w:sdt>
        <w:sdtPr>
          <w:rPr>
            <w:rFonts w:cstheme="minorHAnsi"/>
            <w:highlight w:val="yellow"/>
            <w:u w:val="single"/>
          </w:rPr>
          <w:id w:val="503480562"/>
          <w:placeholder>
            <w:docPart w:val="6AF06535460F4E08BBB2FC0C8BC15AB1"/>
          </w:placeholder>
          <w:showingPlcHdr/>
        </w:sdtPr>
        <w:sdtContent>
          <w:r w:rsidRPr="000C4A38">
            <w:rPr>
              <w:rStyle w:val="PlaceholderText"/>
              <w:rFonts w:cstheme="minorHAnsi"/>
              <w:highlight w:val="yellow"/>
              <w:u w:val="single"/>
            </w:rPr>
            <w:t>Applicant’s Name</w:t>
          </w:r>
        </w:sdtContent>
      </w:sdt>
      <w:r w:rsidRPr="000C4A38">
        <w:rPr>
          <w:rFonts w:cstheme="minorHAnsi"/>
        </w:rPr>
        <w:t xml:space="preserve">, understand that the following information contained in my records may or may not be confidential. However, I give my consent for </w:t>
      </w:r>
      <w:sdt>
        <w:sdtPr>
          <w:rPr>
            <w:rFonts w:cstheme="minorHAnsi"/>
            <w:highlight w:val="yellow"/>
            <w:u w:val="single"/>
          </w:rPr>
          <w:id w:val="-1828203415"/>
          <w:placeholder>
            <w:docPart w:val="7158DE0B735D4F94B535286395426BA7"/>
          </w:placeholder>
          <w:showingPlcHdr/>
        </w:sdtPr>
        <w:sdtContent>
          <w:r w:rsidRPr="000C4A38">
            <w:rPr>
              <w:rStyle w:val="PlaceholderText"/>
              <w:rFonts w:cstheme="minorHAnsi"/>
              <w:highlight w:val="yellow"/>
              <w:u w:val="single"/>
            </w:rPr>
            <w:t>Certified Educational Lender</w:t>
          </w:r>
        </w:sdtContent>
      </w:sdt>
      <w:r w:rsidRPr="000C4A38">
        <w:rPr>
          <w:rFonts w:cstheme="minorHAnsi"/>
        </w:rPr>
        <w:t xml:space="preserve"> to release to the Louisiana Department of Health information regarding my educational loan(s).</w:t>
      </w:r>
    </w:p>
    <w:p w14:paraId="6FB685D6" w14:textId="77777777" w:rsidR="00202A50" w:rsidRPr="000C4A38" w:rsidRDefault="00202A50" w:rsidP="00202A50">
      <w:pPr>
        <w:autoSpaceDE w:val="0"/>
        <w:autoSpaceDN w:val="0"/>
        <w:adjustRightInd w:val="0"/>
        <w:rPr>
          <w:rFonts w:cstheme="minorHAnsi"/>
        </w:rPr>
      </w:pPr>
    </w:p>
    <w:p w14:paraId="483962A5" w14:textId="77777777" w:rsidR="00202A50" w:rsidRPr="000C4A38" w:rsidRDefault="00202A50" w:rsidP="00202A50">
      <w:pPr>
        <w:autoSpaceDE w:val="0"/>
        <w:autoSpaceDN w:val="0"/>
        <w:adjustRightInd w:val="0"/>
        <w:rPr>
          <w:rFonts w:cstheme="minorHAnsi"/>
        </w:rPr>
      </w:pPr>
      <w:r w:rsidRPr="000C4A38">
        <w:rPr>
          <w:rFonts w:cstheme="minorHAnsi"/>
        </w:rPr>
        <w:t>The information is to be disclosed for the specific purpose of applying for repayment of the loan(s) under the Louisiana State Loan Repayment Program for health care professionals. This consent is deemed to be continuous unless revoked by me in writing.</w:t>
      </w:r>
    </w:p>
    <w:p w14:paraId="5EB4E46F" w14:textId="77777777" w:rsidR="005E4025" w:rsidRDefault="005E4025" w:rsidP="005E4025">
      <w:pPr>
        <w:autoSpaceDE w:val="0"/>
        <w:autoSpaceDN w:val="0"/>
        <w:adjustRightInd w:val="0"/>
        <w:rPr>
          <w:rFonts w:cstheme="minorHAnsi"/>
        </w:rPr>
      </w:pPr>
    </w:p>
    <w:p w14:paraId="5CAC54A8" w14:textId="77777777" w:rsidR="005E4025" w:rsidRDefault="005E4025" w:rsidP="005E4025">
      <w:pPr>
        <w:autoSpaceDE w:val="0"/>
        <w:autoSpaceDN w:val="0"/>
        <w:adjustRightInd w:val="0"/>
        <w:rPr>
          <w:rFonts w:cstheme="minorHAnsi"/>
        </w:rPr>
      </w:pPr>
    </w:p>
    <w:p w14:paraId="5A38A52B" w14:textId="77777777" w:rsidR="005E4025" w:rsidRDefault="005E4025" w:rsidP="005E4025">
      <w:pPr>
        <w:spacing w:line="312" w:lineRule="auto"/>
        <w:jc w:val="both"/>
        <w:rPr>
          <w:rFonts w:cstheme="minorHAnsi"/>
        </w:rPr>
      </w:pPr>
    </w:p>
    <w:p w14:paraId="4A25514A" w14:textId="77777777" w:rsidR="005E4025" w:rsidRPr="00335341" w:rsidRDefault="005E4025" w:rsidP="005E4025">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14AC6897" w14:textId="17B2E65C" w:rsidR="005E4025" w:rsidRDefault="00202A50" w:rsidP="005E4025">
      <w:pPr>
        <w:spacing w:line="312" w:lineRule="auto"/>
        <w:rPr>
          <w:rFonts w:cstheme="minorHAnsi"/>
        </w:rPr>
      </w:pPr>
      <w:r>
        <w:rPr>
          <w:rFonts w:cstheme="minorHAnsi"/>
        </w:rPr>
        <w:t xml:space="preserve">Applicant </w:t>
      </w:r>
      <w:r w:rsidR="005E4025" w:rsidRPr="00335341">
        <w:rPr>
          <w:rFonts w:cstheme="minorHAnsi"/>
        </w:rPr>
        <w:t>Signature</w:t>
      </w:r>
      <w:r>
        <w:rPr>
          <w:rFonts w:cstheme="minorHAnsi"/>
        </w:rPr>
        <w:tab/>
      </w:r>
      <w:r>
        <w:rPr>
          <w:rFonts w:cstheme="minorHAnsi"/>
        </w:rPr>
        <w:tab/>
      </w:r>
      <w:r>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Pr>
          <w:rFonts w:cstheme="minorHAnsi"/>
        </w:rPr>
        <w:tab/>
        <w:t>Da</w:t>
      </w:r>
      <w:r w:rsidR="005E4025">
        <w:rPr>
          <w:rFonts w:cstheme="minorHAnsi"/>
        </w:rPr>
        <w:t>t</w:t>
      </w:r>
      <w:r w:rsidR="005E4025" w:rsidRPr="00335341">
        <w:rPr>
          <w:rFonts w:cstheme="minorHAnsi"/>
        </w:rPr>
        <w:t>e</w:t>
      </w:r>
    </w:p>
    <w:p w14:paraId="35352121" w14:textId="77777777" w:rsidR="005E4025" w:rsidRPr="002856C0" w:rsidRDefault="005E4025" w:rsidP="005E4025">
      <w:pPr>
        <w:autoSpaceDE w:val="0"/>
        <w:autoSpaceDN w:val="0"/>
        <w:adjustRightInd w:val="0"/>
        <w:rPr>
          <w:rFonts w:cstheme="minorHAnsi"/>
        </w:rPr>
      </w:pPr>
    </w:p>
    <w:p w14:paraId="5244B246" w14:textId="77777777" w:rsidR="005E4025" w:rsidRDefault="005E4025" w:rsidP="005E4025">
      <w:pPr>
        <w:spacing w:line="312" w:lineRule="auto"/>
        <w:jc w:val="both"/>
        <w:rPr>
          <w:rFonts w:cstheme="minorHAnsi"/>
        </w:rPr>
      </w:pPr>
    </w:p>
    <w:p w14:paraId="3078059E" w14:textId="77777777" w:rsidR="005E4025" w:rsidRPr="00335341" w:rsidRDefault="005E4025" w:rsidP="005E4025">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077C3E3E" w14:textId="3102A11C" w:rsidR="005E4025" w:rsidRPr="00A500CA" w:rsidRDefault="00202A50" w:rsidP="005E4025">
      <w:pPr>
        <w:spacing w:line="312" w:lineRule="auto"/>
        <w:rPr>
          <w:rFonts w:cstheme="minorHAnsi"/>
        </w:rPr>
      </w:pPr>
      <w:r>
        <w:rPr>
          <w:rFonts w:cstheme="minorHAnsi"/>
        </w:rPr>
        <w:t>Witness</w:t>
      </w:r>
      <w:r>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Pr>
          <w:rFonts w:cstheme="minorHAnsi"/>
        </w:rPr>
        <w:tab/>
      </w:r>
      <w:r w:rsidR="005E4025" w:rsidRPr="00335341">
        <w:rPr>
          <w:rFonts w:cstheme="minorHAnsi"/>
        </w:rPr>
        <w:t>Date</w:t>
      </w:r>
    </w:p>
    <w:p w14:paraId="10BC0B02" w14:textId="4ED62553" w:rsidR="0034303F" w:rsidRDefault="0034303F" w:rsidP="005E4025"/>
    <w:p w14:paraId="2CED0D55" w14:textId="77777777" w:rsidR="00202A50" w:rsidRDefault="00202A50" w:rsidP="00202A50">
      <w:pPr>
        <w:spacing w:line="312" w:lineRule="auto"/>
        <w:jc w:val="both"/>
        <w:rPr>
          <w:rFonts w:cstheme="minorHAnsi"/>
        </w:rPr>
      </w:pPr>
    </w:p>
    <w:p w14:paraId="09D7D4C2" w14:textId="54C1E14C" w:rsidR="00202A50" w:rsidRPr="00335341" w:rsidRDefault="00202A50" w:rsidP="00202A50">
      <w:pPr>
        <w:spacing w:line="312" w:lineRule="auto"/>
        <w:jc w:val="both"/>
        <w:rPr>
          <w:rFonts w:cstheme="minorHAnsi"/>
        </w:rPr>
      </w:pPr>
      <w:bookmarkStart w:id="0" w:name="_GoBack"/>
      <w:bookmarkEnd w:id="0"/>
      <w:r>
        <w:rPr>
          <w:rFonts w:cstheme="minorHAnsi"/>
        </w:rPr>
        <w:t>____________________________________________________</w:t>
      </w:r>
      <w:r>
        <w:rPr>
          <w:rFonts w:cstheme="minorHAnsi"/>
        </w:rPr>
        <w:tab/>
      </w:r>
      <w:r>
        <w:rPr>
          <w:rFonts w:cstheme="minorHAnsi"/>
        </w:rPr>
        <w:tab/>
        <w:t>_______________________</w:t>
      </w:r>
    </w:p>
    <w:p w14:paraId="3809CF0C" w14:textId="77777777" w:rsidR="00202A50" w:rsidRPr="00A500CA" w:rsidRDefault="00202A50" w:rsidP="00202A50">
      <w:pPr>
        <w:spacing w:line="312" w:lineRule="auto"/>
        <w:rPr>
          <w:rFonts w:cstheme="minorHAnsi"/>
        </w:rPr>
      </w:pPr>
      <w:r>
        <w:rPr>
          <w:rFonts w:cstheme="minorHAnsi"/>
        </w:rPr>
        <w:t>Witness</w:t>
      </w:r>
      <w:r>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Pr>
          <w:rFonts w:cstheme="minorHAnsi"/>
        </w:rPr>
        <w:tab/>
      </w:r>
      <w:r w:rsidRPr="00335341">
        <w:rPr>
          <w:rFonts w:cstheme="minorHAnsi"/>
        </w:rPr>
        <w:t>Date</w:t>
      </w:r>
    </w:p>
    <w:p w14:paraId="0862B6E0" w14:textId="77777777" w:rsidR="00202A50" w:rsidRPr="005E4025" w:rsidRDefault="00202A50" w:rsidP="005E4025"/>
    <w:sectPr w:rsidR="00202A50" w:rsidRPr="005E4025"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6855E8AB"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202A50">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202A50">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202A50">
              <w:rPr>
                <w:noProof/>
              </w:rPr>
              <w:t>3/24/2021</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56E7DF9"/>
    <w:multiLevelType w:val="hybridMultilevel"/>
    <w:tmpl w:val="13E0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26E6"/>
    <w:multiLevelType w:val="hybridMultilevel"/>
    <w:tmpl w:val="71E261D4"/>
    <w:lvl w:ilvl="0" w:tplc="04090001">
      <w:start w:val="1"/>
      <w:numFmt w:val="bullet"/>
      <w:lvlText w:val=""/>
      <w:lvlJc w:val="left"/>
      <w:pPr>
        <w:tabs>
          <w:tab w:val="num" w:pos="720"/>
        </w:tabs>
        <w:ind w:left="720" w:hanging="360"/>
      </w:pPr>
      <w:rPr>
        <w:rFonts w:ascii="Symbol" w:hAnsi="Symbol"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9"/>
  </w:num>
  <w:num w:numId="5">
    <w:abstractNumId w:val="7"/>
  </w:num>
  <w:num w:numId="6">
    <w:abstractNumId w:val="15"/>
  </w:num>
  <w:num w:numId="7">
    <w:abstractNumId w:val="0"/>
  </w:num>
  <w:num w:numId="8">
    <w:abstractNumId w:val="10"/>
  </w:num>
  <w:num w:numId="9">
    <w:abstractNumId w:val="1"/>
  </w:num>
  <w:num w:numId="10">
    <w:abstractNumId w:val="6"/>
  </w:num>
  <w:num w:numId="11">
    <w:abstractNumId w:val="11"/>
  </w:num>
  <w:num w:numId="12">
    <w:abstractNumId w:val="16"/>
  </w:num>
  <w:num w:numId="13">
    <w:abstractNumId w:val="13"/>
  </w:num>
  <w:num w:numId="14">
    <w:abstractNumId w:val="12"/>
  </w:num>
  <w:num w:numId="15">
    <w:abstractNumId w:val="2"/>
  </w:num>
  <w:num w:numId="16">
    <w:abstractNumId w:val="8"/>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3F3"/>
    <w:rsid w:val="001D6B32"/>
    <w:rsid w:val="001F331D"/>
    <w:rsid w:val="001F79E5"/>
    <w:rsid w:val="00201B50"/>
    <w:rsid w:val="00202A50"/>
    <w:rsid w:val="0022295F"/>
    <w:rsid w:val="00235364"/>
    <w:rsid w:val="00242BAE"/>
    <w:rsid w:val="002532B5"/>
    <w:rsid w:val="002601E8"/>
    <w:rsid w:val="00276624"/>
    <w:rsid w:val="00284CA5"/>
    <w:rsid w:val="00286648"/>
    <w:rsid w:val="00294704"/>
    <w:rsid w:val="002A090F"/>
    <w:rsid w:val="002B0D9E"/>
    <w:rsid w:val="002B2035"/>
    <w:rsid w:val="002B2BC0"/>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75ED3"/>
    <w:rsid w:val="005822C3"/>
    <w:rsid w:val="005834F1"/>
    <w:rsid w:val="00585BE8"/>
    <w:rsid w:val="0058790D"/>
    <w:rsid w:val="00595086"/>
    <w:rsid w:val="005A539B"/>
    <w:rsid w:val="005B4E4B"/>
    <w:rsid w:val="005E4025"/>
    <w:rsid w:val="00600CCE"/>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4D68"/>
    <w:rsid w:val="00A3765D"/>
    <w:rsid w:val="00A500CA"/>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358C"/>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paragraph" w:styleId="PlainText">
    <w:name w:val="Plain Text"/>
    <w:basedOn w:val="Normal"/>
    <w:link w:val="PlainTextChar"/>
    <w:uiPriority w:val="99"/>
    <w:rsid w:val="00C7358C"/>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7358C"/>
    <w:rPr>
      <w:rFonts w:ascii="Courier New" w:eastAsia="Times New Roman" w:hAnsi="Courier New" w:cs="Times New Roman"/>
      <w:sz w:val="20"/>
      <w:szCs w:val="20"/>
      <w:lang w:val="x-none" w:eastAsia="x-none"/>
    </w:rPr>
  </w:style>
  <w:style w:type="table" w:styleId="TableGrid">
    <w:name w:val="Table Grid"/>
    <w:basedOn w:val="TableNormal"/>
    <w:rsid w:val="00C735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2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06535460F4E08BBB2FC0C8BC15AB1"/>
        <w:category>
          <w:name w:val="General"/>
          <w:gallery w:val="placeholder"/>
        </w:category>
        <w:types>
          <w:type w:val="bbPlcHdr"/>
        </w:types>
        <w:behaviors>
          <w:behavior w:val="content"/>
        </w:behaviors>
        <w:guid w:val="{CC7B7823-D6C1-4162-BC3D-A86A4A19E088}"/>
      </w:docPartPr>
      <w:docPartBody>
        <w:p w:rsidR="00000000" w:rsidRDefault="009E0603" w:rsidP="009E0603">
          <w:pPr>
            <w:pStyle w:val="6AF06535460F4E08BBB2FC0C8BC15AB1"/>
          </w:pPr>
          <w:r w:rsidRPr="0059007E">
            <w:rPr>
              <w:rStyle w:val="PlaceholderText"/>
              <w:highlight w:val="yellow"/>
              <w:u w:val="single"/>
            </w:rPr>
            <w:t>Applicant’s Name</w:t>
          </w:r>
        </w:p>
      </w:docPartBody>
    </w:docPart>
    <w:docPart>
      <w:docPartPr>
        <w:name w:val="7158DE0B735D4F94B535286395426BA7"/>
        <w:category>
          <w:name w:val="General"/>
          <w:gallery w:val="placeholder"/>
        </w:category>
        <w:types>
          <w:type w:val="bbPlcHdr"/>
        </w:types>
        <w:behaviors>
          <w:behavior w:val="content"/>
        </w:behaviors>
        <w:guid w:val="{54F4F339-5279-41CE-9D4C-5731A9167E56}"/>
      </w:docPartPr>
      <w:docPartBody>
        <w:p w:rsidR="00000000" w:rsidRDefault="009E0603" w:rsidP="009E0603">
          <w:pPr>
            <w:pStyle w:val="7158DE0B735D4F94B535286395426BA7"/>
          </w:pPr>
          <w:r>
            <w:rPr>
              <w:rStyle w:val="PlaceholderText"/>
              <w:highlight w:val="yellow"/>
              <w:u w:val="single"/>
            </w:rPr>
            <w:t>Certified Educational Lender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03"/>
    <w:rsid w:val="009E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603"/>
    <w:rPr>
      <w:color w:val="808080"/>
    </w:rPr>
  </w:style>
  <w:style w:type="paragraph" w:customStyle="1" w:styleId="6AF06535460F4E08BBB2FC0C8BC15AB1">
    <w:name w:val="6AF06535460F4E08BBB2FC0C8BC15AB1"/>
    <w:rsid w:val="009E0603"/>
  </w:style>
  <w:style w:type="paragraph" w:customStyle="1" w:styleId="7158DE0B735D4F94B535286395426BA7">
    <w:name w:val="7158DE0B735D4F94B535286395426BA7"/>
    <w:rsid w:val="009E0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742E-4930-43CD-B7FA-99262811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2021-03-24T13:51:00Z</dcterms:created>
  <dcterms:modified xsi:type="dcterms:W3CDTF">2021-03-24T13:51:00Z</dcterms:modified>
</cp:coreProperties>
</file>